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158B0" w14:textId="3AF21B6E" w:rsidR="002C1168" w:rsidRPr="006304F2" w:rsidRDefault="00DC5202">
      <w:pPr>
        <w:rPr>
          <w:rFonts w:ascii="Arial" w:hAnsi="Arial" w:cs="Arial"/>
          <w:b/>
          <w:bCs/>
          <w:sz w:val="28"/>
          <w:szCs w:val="28"/>
        </w:rPr>
      </w:pPr>
      <w:r w:rsidRPr="006304F2">
        <w:rPr>
          <w:rFonts w:ascii="Arial" w:hAnsi="Arial" w:cs="Arial"/>
          <w:b/>
          <w:bCs/>
          <w:sz w:val="28"/>
          <w:szCs w:val="28"/>
        </w:rPr>
        <w:t>Title:</w:t>
      </w:r>
      <w:r w:rsidR="002238E4">
        <w:rPr>
          <w:rFonts w:ascii="Arial" w:hAnsi="Arial" w:cs="Arial"/>
          <w:b/>
          <w:bCs/>
          <w:sz w:val="28"/>
          <w:szCs w:val="28"/>
        </w:rPr>
        <w:t xml:space="preserve"> </w:t>
      </w:r>
      <w:r w:rsidR="002238E4" w:rsidRPr="002238E4">
        <w:rPr>
          <w:rFonts w:ascii="Arial" w:hAnsi="Arial" w:cs="Arial"/>
          <w:b/>
          <w:bCs/>
          <w:sz w:val="28"/>
          <w:szCs w:val="28"/>
        </w:rPr>
        <w:t>LINC 22: Cre8™ BTK Clinical Results in Complex BTK Patients</w:t>
      </w:r>
    </w:p>
    <w:p w14:paraId="316D3F6F" w14:textId="3B5D910D"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7A0C25">
        <w:rPr>
          <w:rFonts w:ascii="Arial" w:hAnsi="Arial" w:cs="Arial"/>
          <w:b/>
          <w:bCs/>
          <w:sz w:val="28"/>
          <w:szCs w:val="28"/>
        </w:rPr>
        <w:t xml:space="preserve"> Dr Marc </w:t>
      </w:r>
      <w:proofErr w:type="spellStart"/>
      <w:r w:rsidR="007A0C25">
        <w:rPr>
          <w:rFonts w:ascii="Arial" w:hAnsi="Arial" w:cs="Arial"/>
          <w:b/>
          <w:bCs/>
          <w:sz w:val="28"/>
          <w:szCs w:val="28"/>
        </w:rPr>
        <w:t>Sirvent</w:t>
      </w:r>
      <w:proofErr w:type="spellEnd"/>
    </w:p>
    <w:p w14:paraId="52507689" w14:textId="5260E353" w:rsidR="006304F2" w:rsidRDefault="006304F2">
      <w:pPr>
        <w:rPr>
          <w:rFonts w:ascii="Arial" w:hAnsi="Arial" w:cs="Arial"/>
          <w:b/>
          <w:bCs/>
          <w:sz w:val="28"/>
          <w:szCs w:val="28"/>
        </w:rPr>
      </w:pPr>
      <w:r w:rsidRPr="006304F2">
        <w:rPr>
          <w:rFonts w:ascii="Arial" w:hAnsi="Arial" w:cs="Arial"/>
          <w:b/>
          <w:bCs/>
          <w:sz w:val="28"/>
          <w:szCs w:val="28"/>
        </w:rPr>
        <w:t>Date:</w:t>
      </w:r>
      <w:r w:rsidR="002238E4">
        <w:rPr>
          <w:rFonts w:ascii="Arial" w:hAnsi="Arial" w:cs="Arial"/>
          <w:b/>
          <w:bCs/>
          <w:sz w:val="28"/>
          <w:szCs w:val="28"/>
        </w:rPr>
        <w:t xml:space="preserve"> 10 Jun 2022</w:t>
      </w:r>
    </w:p>
    <w:p w14:paraId="124BCE71" w14:textId="013B900F" w:rsidR="006304F2" w:rsidRDefault="006304F2">
      <w:pPr>
        <w:rPr>
          <w:rFonts w:ascii="Arial" w:hAnsi="Arial" w:cs="Arial"/>
          <w:b/>
          <w:bCs/>
          <w:sz w:val="28"/>
          <w:szCs w:val="28"/>
        </w:rPr>
      </w:pPr>
    </w:p>
    <w:p w14:paraId="29E244A0" w14:textId="5CCED377"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7A0C25">
        <w:rPr>
          <w:rFonts w:ascii="Arial" w:hAnsi="Arial" w:cs="Arial"/>
          <w:b/>
          <w:bCs/>
          <w:sz w:val="28"/>
          <w:szCs w:val="28"/>
        </w:rPr>
        <w:t xml:space="preserve">Marc </w:t>
      </w:r>
      <w:proofErr w:type="spellStart"/>
      <w:r w:rsidR="007A0C25">
        <w:rPr>
          <w:rFonts w:ascii="Arial" w:hAnsi="Arial" w:cs="Arial"/>
          <w:b/>
          <w:bCs/>
          <w:sz w:val="28"/>
          <w:szCs w:val="28"/>
        </w:rPr>
        <w:t>Sirvent</w:t>
      </w:r>
      <w:proofErr w:type="spellEnd"/>
      <w:r>
        <w:rPr>
          <w:rFonts w:ascii="Arial" w:hAnsi="Arial" w:cs="Arial"/>
          <w:b/>
          <w:bCs/>
          <w:sz w:val="28"/>
          <w:szCs w:val="28"/>
        </w:rPr>
        <w:tab/>
      </w:r>
    </w:p>
    <w:p w14:paraId="7D54ED10" w14:textId="77777777" w:rsidR="007A0C25" w:rsidRDefault="007A0C25" w:rsidP="007A0C25">
      <w:pPr>
        <w:spacing w:line="360" w:lineRule="auto"/>
        <w:ind w:left="567"/>
        <w:jc w:val="both"/>
        <w:rPr>
          <w:rFonts w:ascii="Arial" w:eastAsia="Times New Roman" w:hAnsi="Arial" w:cs="Arial"/>
          <w:color w:val="000000"/>
          <w:lang w:eastAsia="en-GB"/>
        </w:rPr>
      </w:pPr>
    </w:p>
    <w:p w14:paraId="66DC548E" w14:textId="59BE872F" w:rsidR="007A0C25" w:rsidRDefault="007A0C25" w:rsidP="007A0C25">
      <w:pPr>
        <w:spacing w:line="360" w:lineRule="auto"/>
        <w:ind w:left="567"/>
        <w:jc w:val="both"/>
        <w:rPr>
          <w:rFonts w:ascii="Arial" w:eastAsia="Times New Roman" w:hAnsi="Arial" w:cs="Arial"/>
          <w:color w:val="000000"/>
          <w:lang w:eastAsia="en-GB"/>
        </w:rPr>
      </w:pPr>
      <w:r w:rsidRPr="007A0C25">
        <w:rPr>
          <w:rFonts w:ascii="Arial" w:eastAsia="Times New Roman" w:hAnsi="Arial" w:cs="Arial"/>
          <w:color w:val="000000"/>
          <w:lang w:eastAsia="en-GB"/>
        </w:rPr>
        <w:t xml:space="preserve">- I am Marc </w:t>
      </w:r>
      <w:proofErr w:type="spellStart"/>
      <w:r w:rsidRPr="007A0C25">
        <w:rPr>
          <w:rFonts w:ascii="Arial" w:eastAsia="Times New Roman" w:hAnsi="Arial" w:cs="Arial"/>
          <w:color w:val="000000"/>
          <w:lang w:eastAsia="en-GB"/>
        </w:rPr>
        <w:t>Sirvent</w:t>
      </w:r>
      <w:proofErr w:type="spellEnd"/>
      <w:r w:rsidRPr="007A0C25">
        <w:rPr>
          <w:rFonts w:ascii="Arial" w:eastAsia="Times New Roman" w:hAnsi="Arial" w:cs="Arial"/>
          <w:color w:val="000000"/>
          <w:lang w:eastAsia="en-GB"/>
        </w:rPr>
        <w:t xml:space="preserve">. I am a vascular surgeon from Barcelona. I am working at Hospital University German </w:t>
      </w:r>
      <w:proofErr w:type="spellStart"/>
      <w:r w:rsidRPr="007A0C25">
        <w:rPr>
          <w:rFonts w:ascii="Arial" w:eastAsia="Times New Roman" w:hAnsi="Arial" w:cs="Arial"/>
          <w:color w:val="000000"/>
          <w:lang w:eastAsia="en-GB"/>
        </w:rPr>
        <w:t>Trias</w:t>
      </w:r>
      <w:proofErr w:type="spellEnd"/>
      <w:r w:rsidRPr="007A0C25">
        <w:rPr>
          <w:rFonts w:ascii="Arial" w:eastAsia="Times New Roman" w:hAnsi="Arial" w:cs="Arial"/>
          <w:color w:val="000000"/>
          <w:lang w:eastAsia="en-GB"/>
        </w:rPr>
        <w:t xml:space="preserve">. in Pujol for uh, six years. </w:t>
      </w:r>
    </w:p>
    <w:p w14:paraId="20E3D2D7" w14:textId="77777777" w:rsidR="007A0C25" w:rsidRDefault="007A0C25" w:rsidP="007A0C25">
      <w:pPr>
        <w:spacing w:line="360" w:lineRule="auto"/>
        <w:ind w:left="567"/>
        <w:jc w:val="both"/>
        <w:rPr>
          <w:rFonts w:ascii="Arial" w:eastAsia="Times New Roman" w:hAnsi="Arial" w:cs="Arial"/>
          <w:color w:val="000000"/>
          <w:lang w:eastAsia="en-GB"/>
        </w:rPr>
      </w:pPr>
    </w:p>
    <w:p w14:paraId="5AFDC73E" w14:textId="05A9AF80" w:rsidR="007A0C25" w:rsidRPr="007A0C25" w:rsidRDefault="007A0C25" w:rsidP="007A0C25">
      <w:pPr>
        <w:spacing w:line="360" w:lineRule="auto"/>
        <w:ind w:left="567"/>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Study Reasoning</w:t>
      </w:r>
    </w:p>
    <w:p w14:paraId="062220FD" w14:textId="77777777" w:rsidR="007A0C25" w:rsidRDefault="007A0C25" w:rsidP="007A0C25">
      <w:pPr>
        <w:spacing w:line="360" w:lineRule="auto"/>
        <w:ind w:left="567"/>
        <w:jc w:val="both"/>
        <w:rPr>
          <w:rFonts w:ascii="Arial" w:eastAsia="Times New Roman" w:hAnsi="Arial" w:cs="Arial"/>
          <w:color w:val="000000"/>
          <w:lang w:eastAsia="en-GB"/>
        </w:rPr>
      </w:pPr>
    </w:p>
    <w:p w14:paraId="010BFA32" w14:textId="77777777" w:rsidR="007A0C25" w:rsidRDefault="007A0C25" w:rsidP="007A0C25">
      <w:pPr>
        <w:spacing w:line="360" w:lineRule="auto"/>
        <w:ind w:left="567"/>
        <w:jc w:val="both"/>
        <w:rPr>
          <w:rFonts w:ascii="Arial" w:eastAsia="Times New Roman" w:hAnsi="Arial" w:cs="Arial"/>
          <w:color w:val="000000"/>
          <w:lang w:eastAsia="en-GB"/>
        </w:rPr>
      </w:pPr>
      <w:r w:rsidRPr="007A0C25">
        <w:rPr>
          <w:rFonts w:ascii="Arial" w:eastAsia="Times New Roman" w:hAnsi="Arial" w:cs="Arial"/>
          <w:color w:val="000000"/>
          <w:lang w:eastAsia="en-GB"/>
        </w:rPr>
        <w:t xml:space="preserve">Well, evidence shows us that drug-eluting stents work very well in the below-the-knee vessels, even are the best option in the short lesions. We have been using drug-eluting stents in this area for many years and wanted to check, to verify, to audit our results in our population. This is the reason why we started this trial. On the other hand, we had a feeling that the CRE8™ works amazingly well in this area but we needed to verify this feeling was right or not. And it was right. </w:t>
      </w:r>
    </w:p>
    <w:p w14:paraId="229D6687" w14:textId="77777777" w:rsidR="007A0C25" w:rsidRDefault="007A0C25" w:rsidP="007A0C25">
      <w:pPr>
        <w:spacing w:line="360" w:lineRule="auto"/>
        <w:ind w:left="567"/>
        <w:jc w:val="both"/>
        <w:rPr>
          <w:rFonts w:ascii="Arial" w:eastAsia="Times New Roman" w:hAnsi="Arial" w:cs="Arial"/>
          <w:color w:val="000000"/>
          <w:lang w:eastAsia="en-GB"/>
        </w:rPr>
      </w:pPr>
    </w:p>
    <w:p w14:paraId="56AFDC15" w14:textId="729C80E9" w:rsidR="007A0C25" w:rsidRPr="007A0C25" w:rsidRDefault="007A0C25" w:rsidP="007A0C25">
      <w:pPr>
        <w:spacing w:line="360" w:lineRule="auto"/>
        <w:ind w:left="567"/>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Patient Population and Study Design</w:t>
      </w:r>
    </w:p>
    <w:p w14:paraId="57FD9B23" w14:textId="77777777" w:rsidR="007A0C25" w:rsidRDefault="007A0C25" w:rsidP="007A0C25">
      <w:pPr>
        <w:spacing w:line="360" w:lineRule="auto"/>
        <w:ind w:left="567"/>
        <w:jc w:val="both"/>
        <w:rPr>
          <w:rFonts w:ascii="Arial" w:eastAsia="Times New Roman" w:hAnsi="Arial" w:cs="Arial"/>
          <w:color w:val="000000"/>
          <w:lang w:eastAsia="en-GB"/>
        </w:rPr>
      </w:pPr>
    </w:p>
    <w:p w14:paraId="1EB4E3F6" w14:textId="77777777" w:rsidR="007A0C25" w:rsidRDefault="007A0C25" w:rsidP="007A0C25">
      <w:pPr>
        <w:spacing w:line="360" w:lineRule="auto"/>
        <w:ind w:left="567"/>
        <w:jc w:val="both"/>
        <w:rPr>
          <w:rFonts w:ascii="Arial" w:eastAsia="Times New Roman" w:hAnsi="Arial" w:cs="Arial"/>
          <w:color w:val="000000"/>
          <w:lang w:eastAsia="en-GB"/>
        </w:rPr>
      </w:pPr>
      <w:r w:rsidRPr="007A0C25">
        <w:rPr>
          <w:rFonts w:ascii="Arial" w:eastAsia="Times New Roman" w:hAnsi="Arial" w:cs="Arial"/>
          <w:color w:val="000000"/>
          <w:lang w:eastAsia="en-GB"/>
        </w:rPr>
        <w:t xml:space="preserve">This is a prospective single centre registry to evaluate the safety and efficacy of the Cre8™ stent in our population, which is 100% critical limb ischemia. </w:t>
      </w:r>
      <w:proofErr w:type="gramStart"/>
      <w:r w:rsidRPr="007A0C25">
        <w:rPr>
          <w:rFonts w:ascii="Arial" w:eastAsia="Times New Roman" w:hAnsi="Arial" w:cs="Arial"/>
          <w:color w:val="000000"/>
          <w:lang w:eastAsia="en-GB"/>
        </w:rPr>
        <w:t>More or less 90%</w:t>
      </w:r>
      <w:proofErr w:type="gramEnd"/>
      <w:r w:rsidRPr="007A0C25">
        <w:rPr>
          <w:rFonts w:ascii="Arial" w:eastAsia="Times New Roman" w:hAnsi="Arial" w:cs="Arial"/>
          <w:color w:val="000000"/>
          <w:lang w:eastAsia="en-GB"/>
        </w:rPr>
        <w:t xml:space="preserve"> ready for class 4, 5 or 6 and 10% are ready for class 4 It means rest pain. </w:t>
      </w:r>
    </w:p>
    <w:p w14:paraId="5FC391C1" w14:textId="77777777" w:rsidR="007A0C25" w:rsidRDefault="007A0C25" w:rsidP="007A0C25">
      <w:pPr>
        <w:spacing w:line="360" w:lineRule="auto"/>
        <w:ind w:left="567"/>
        <w:jc w:val="both"/>
        <w:rPr>
          <w:rFonts w:ascii="Arial" w:eastAsia="Times New Roman" w:hAnsi="Arial" w:cs="Arial"/>
          <w:color w:val="000000"/>
          <w:lang w:eastAsia="en-GB"/>
        </w:rPr>
      </w:pPr>
    </w:p>
    <w:p w14:paraId="71BC63B4" w14:textId="75CAF56E" w:rsidR="007A0C25" w:rsidRPr="007A0C25" w:rsidRDefault="007A0C25" w:rsidP="007A0C25">
      <w:pPr>
        <w:spacing w:line="360" w:lineRule="auto"/>
        <w:ind w:left="567"/>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Key Findings</w:t>
      </w:r>
    </w:p>
    <w:p w14:paraId="225B7A1D" w14:textId="77777777" w:rsidR="007A0C25" w:rsidRDefault="007A0C25" w:rsidP="007A0C25">
      <w:pPr>
        <w:spacing w:line="360" w:lineRule="auto"/>
        <w:ind w:left="567"/>
        <w:jc w:val="both"/>
        <w:rPr>
          <w:rFonts w:ascii="Arial" w:eastAsia="Times New Roman" w:hAnsi="Arial" w:cs="Arial"/>
          <w:color w:val="000000"/>
          <w:lang w:eastAsia="en-GB"/>
        </w:rPr>
      </w:pPr>
    </w:p>
    <w:p w14:paraId="722A947D" w14:textId="77777777" w:rsidR="007A0C25" w:rsidRDefault="007A0C25" w:rsidP="007A0C25">
      <w:pPr>
        <w:spacing w:line="360" w:lineRule="auto"/>
        <w:ind w:left="567"/>
        <w:jc w:val="both"/>
        <w:rPr>
          <w:rFonts w:ascii="Arial" w:eastAsia="Times New Roman" w:hAnsi="Arial" w:cs="Arial"/>
          <w:color w:val="000000"/>
          <w:lang w:eastAsia="en-GB"/>
        </w:rPr>
      </w:pPr>
      <w:r w:rsidRPr="007A0C25">
        <w:rPr>
          <w:rFonts w:ascii="Arial" w:eastAsia="Times New Roman" w:hAnsi="Arial" w:cs="Arial"/>
          <w:color w:val="000000"/>
          <w:lang w:eastAsia="en-GB"/>
        </w:rPr>
        <w:t xml:space="preserve">The key findings </w:t>
      </w:r>
      <w:proofErr w:type="gramStart"/>
      <w:r w:rsidRPr="007A0C25">
        <w:rPr>
          <w:rFonts w:ascii="Arial" w:eastAsia="Times New Roman" w:hAnsi="Arial" w:cs="Arial"/>
          <w:color w:val="000000"/>
          <w:lang w:eastAsia="en-GB"/>
        </w:rPr>
        <w:t>is</w:t>
      </w:r>
      <w:proofErr w:type="gramEnd"/>
      <w:r w:rsidRPr="007A0C25">
        <w:rPr>
          <w:rFonts w:ascii="Arial" w:eastAsia="Times New Roman" w:hAnsi="Arial" w:cs="Arial"/>
          <w:color w:val="000000"/>
          <w:lang w:eastAsia="en-GB"/>
        </w:rPr>
        <w:t xml:space="preserve"> that, that the Cre8™ works ultimately well in this complex, these complex patients with long term follow up. </w:t>
      </w:r>
      <w:proofErr w:type="gramStart"/>
      <w:r w:rsidRPr="007A0C25">
        <w:rPr>
          <w:rFonts w:ascii="Arial" w:eastAsia="Times New Roman" w:hAnsi="Arial" w:cs="Arial"/>
          <w:color w:val="000000"/>
          <w:lang w:eastAsia="en-GB"/>
        </w:rPr>
        <w:t>So</w:t>
      </w:r>
      <w:proofErr w:type="gramEnd"/>
      <w:r w:rsidRPr="007A0C25">
        <w:rPr>
          <w:rFonts w:ascii="Arial" w:eastAsia="Times New Roman" w:hAnsi="Arial" w:cs="Arial"/>
          <w:color w:val="000000"/>
          <w:lang w:eastAsia="en-GB"/>
        </w:rPr>
        <w:t xml:space="preserve"> we have, we stented lesions up to 13 centimetres in length, with 4 Cre8s™. We have two years primary patency of more than 80%. We have two years limb salvage delayed of nearly 96%. And we have healed ulcer rate of 95%. </w:t>
      </w:r>
      <w:proofErr w:type="gramStart"/>
      <w:r w:rsidRPr="007A0C25">
        <w:rPr>
          <w:rFonts w:ascii="Arial" w:eastAsia="Times New Roman" w:hAnsi="Arial" w:cs="Arial"/>
          <w:color w:val="000000"/>
          <w:lang w:eastAsia="en-GB"/>
        </w:rPr>
        <w:t>So</w:t>
      </w:r>
      <w:proofErr w:type="gramEnd"/>
      <w:r w:rsidRPr="007A0C25">
        <w:rPr>
          <w:rFonts w:ascii="Arial" w:eastAsia="Times New Roman" w:hAnsi="Arial" w:cs="Arial"/>
          <w:color w:val="000000"/>
          <w:lang w:eastAsia="en-GB"/>
        </w:rPr>
        <w:t xml:space="preserve"> we have different patients with three years follow up. </w:t>
      </w:r>
      <w:proofErr w:type="gramStart"/>
      <w:r w:rsidRPr="007A0C25">
        <w:rPr>
          <w:rFonts w:ascii="Arial" w:eastAsia="Times New Roman" w:hAnsi="Arial" w:cs="Arial"/>
          <w:color w:val="000000"/>
          <w:lang w:eastAsia="en-GB"/>
        </w:rPr>
        <w:t>So</w:t>
      </w:r>
      <w:proofErr w:type="gramEnd"/>
      <w:r w:rsidRPr="007A0C25">
        <w:rPr>
          <w:rFonts w:ascii="Arial" w:eastAsia="Times New Roman" w:hAnsi="Arial" w:cs="Arial"/>
          <w:color w:val="000000"/>
          <w:lang w:eastAsia="en-GB"/>
        </w:rPr>
        <w:t xml:space="preserve"> I think these are these are excellent results with long term follow-up. </w:t>
      </w:r>
    </w:p>
    <w:p w14:paraId="2587D0C1" w14:textId="77777777" w:rsidR="007A0C25" w:rsidRDefault="007A0C25" w:rsidP="007A0C25">
      <w:pPr>
        <w:spacing w:line="360" w:lineRule="auto"/>
        <w:ind w:left="567"/>
        <w:jc w:val="both"/>
        <w:rPr>
          <w:rFonts w:ascii="Arial" w:eastAsia="Times New Roman" w:hAnsi="Arial" w:cs="Arial"/>
          <w:color w:val="000000"/>
          <w:lang w:eastAsia="en-GB"/>
        </w:rPr>
      </w:pPr>
    </w:p>
    <w:p w14:paraId="14B51285" w14:textId="386431EA" w:rsidR="007A0C25" w:rsidRPr="007A0C25" w:rsidRDefault="007A0C25" w:rsidP="007A0C25">
      <w:pPr>
        <w:spacing w:line="360" w:lineRule="auto"/>
        <w:ind w:left="567"/>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lastRenderedPageBreak/>
        <w:t>Conclusions</w:t>
      </w:r>
    </w:p>
    <w:p w14:paraId="2D832F5C" w14:textId="77777777" w:rsidR="007A0C25" w:rsidRDefault="007A0C25" w:rsidP="007A0C25">
      <w:pPr>
        <w:spacing w:line="360" w:lineRule="auto"/>
        <w:ind w:left="567"/>
        <w:jc w:val="both"/>
        <w:rPr>
          <w:rFonts w:ascii="Arial" w:eastAsia="Times New Roman" w:hAnsi="Arial" w:cs="Arial"/>
          <w:color w:val="000000"/>
          <w:lang w:eastAsia="en-GB"/>
        </w:rPr>
      </w:pPr>
    </w:p>
    <w:p w14:paraId="2D3BE434" w14:textId="77777777" w:rsidR="007A0C25" w:rsidRDefault="007A0C25" w:rsidP="007A0C25">
      <w:pPr>
        <w:spacing w:line="360" w:lineRule="auto"/>
        <w:ind w:left="567"/>
        <w:jc w:val="both"/>
        <w:rPr>
          <w:rFonts w:ascii="Arial" w:eastAsia="Times New Roman" w:hAnsi="Arial" w:cs="Arial"/>
          <w:color w:val="000000"/>
          <w:lang w:eastAsia="en-GB"/>
        </w:rPr>
      </w:pPr>
      <w:r w:rsidRPr="007A0C25">
        <w:rPr>
          <w:rFonts w:ascii="Arial" w:eastAsia="Times New Roman" w:hAnsi="Arial" w:cs="Arial"/>
          <w:color w:val="000000"/>
          <w:lang w:eastAsia="en-GB"/>
        </w:rPr>
        <w:t xml:space="preserve">Firstly, I would say drug-eluting stents are a very good option in short and medium lesions. And secondly, and this is my approach; it's my personal approach, a Cre8™ for me is the best stent to place and to treat these vessels because of its excellent results and due to its distinctive technologies. </w:t>
      </w:r>
      <w:proofErr w:type="gramStart"/>
      <w:r w:rsidRPr="007A0C25">
        <w:rPr>
          <w:rFonts w:ascii="Arial" w:eastAsia="Times New Roman" w:hAnsi="Arial" w:cs="Arial"/>
          <w:color w:val="000000"/>
          <w:lang w:eastAsia="en-GB"/>
        </w:rPr>
        <w:t>So</w:t>
      </w:r>
      <w:proofErr w:type="gramEnd"/>
      <w:r w:rsidRPr="007A0C25">
        <w:rPr>
          <w:rFonts w:ascii="Arial" w:eastAsia="Times New Roman" w:hAnsi="Arial" w:cs="Arial"/>
          <w:color w:val="000000"/>
          <w:lang w:eastAsia="en-GB"/>
        </w:rPr>
        <w:t xml:space="preserve"> the, in this way we consider Cre8™ not only for the bill of situation, as recoil, or flow-limiting sanctions but also as a primary indication when we face short, medium occlusions in the proximal part of the, below-the-knee vessels. </w:t>
      </w:r>
    </w:p>
    <w:p w14:paraId="57FE9F41" w14:textId="77777777" w:rsidR="007A0C25" w:rsidRDefault="007A0C25" w:rsidP="007A0C25">
      <w:pPr>
        <w:spacing w:line="360" w:lineRule="auto"/>
        <w:ind w:left="567"/>
        <w:jc w:val="both"/>
        <w:rPr>
          <w:rFonts w:ascii="Arial" w:eastAsia="Times New Roman" w:hAnsi="Arial" w:cs="Arial"/>
          <w:color w:val="000000"/>
          <w:lang w:eastAsia="en-GB"/>
        </w:rPr>
      </w:pPr>
    </w:p>
    <w:p w14:paraId="7FF9A696" w14:textId="1461C205" w:rsidR="007A0C25" w:rsidRPr="007A0C25" w:rsidRDefault="007A0C25" w:rsidP="007A0C25">
      <w:pPr>
        <w:spacing w:line="360" w:lineRule="auto"/>
        <w:ind w:left="567"/>
        <w:jc w:val="both"/>
        <w:rPr>
          <w:rFonts w:ascii="Arial" w:eastAsia="Times New Roman" w:hAnsi="Arial" w:cs="Arial"/>
          <w:b/>
          <w:bCs/>
          <w:color w:val="000000"/>
          <w:sz w:val="28"/>
          <w:szCs w:val="28"/>
          <w:lang w:eastAsia="en-GB"/>
        </w:rPr>
      </w:pPr>
      <w:r>
        <w:rPr>
          <w:rFonts w:ascii="Arial" w:eastAsia="Times New Roman" w:hAnsi="Arial" w:cs="Arial"/>
          <w:b/>
          <w:bCs/>
          <w:color w:val="000000"/>
          <w:sz w:val="28"/>
          <w:szCs w:val="28"/>
          <w:lang w:eastAsia="en-GB"/>
        </w:rPr>
        <w:t>Take-Home Messages</w:t>
      </w:r>
    </w:p>
    <w:p w14:paraId="5D9BBEB9" w14:textId="77777777" w:rsidR="007A0C25" w:rsidRDefault="007A0C25" w:rsidP="007A0C25">
      <w:pPr>
        <w:spacing w:line="360" w:lineRule="auto"/>
        <w:ind w:left="567"/>
        <w:jc w:val="both"/>
        <w:rPr>
          <w:rFonts w:ascii="Arial" w:eastAsia="Times New Roman" w:hAnsi="Arial" w:cs="Arial"/>
          <w:color w:val="000000"/>
          <w:lang w:eastAsia="en-GB"/>
        </w:rPr>
      </w:pPr>
    </w:p>
    <w:p w14:paraId="6EC1B03A" w14:textId="2778BA9C" w:rsidR="005558C5" w:rsidRPr="005558C5" w:rsidRDefault="007A0C25" w:rsidP="007A0C25">
      <w:pPr>
        <w:spacing w:line="360" w:lineRule="auto"/>
        <w:ind w:left="567"/>
        <w:jc w:val="both"/>
        <w:rPr>
          <w:rFonts w:ascii="Arial" w:eastAsia="Times New Roman" w:hAnsi="Arial" w:cs="Arial"/>
          <w:color w:val="000000"/>
          <w:lang w:eastAsia="en-GB"/>
        </w:rPr>
      </w:pPr>
      <w:r w:rsidRPr="007A0C25">
        <w:rPr>
          <w:rFonts w:ascii="Arial" w:eastAsia="Times New Roman" w:hAnsi="Arial" w:cs="Arial"/>
          <w:color w:val="000000"/>
          <w:lang w:eastAsia="en-GB"/>
        </w:rPr>
        <w:t>Don't be afraid to use these stents in the below in the below-the-knee vessels because they are safe and have very good results. And beside the concerns about the to live a permanent implant there in most of the cases, I can say in most cases of their intervention, we found the proximal and distal disease progression but with patent stents. And so, which makes intervention easier.</w:t>
      </w:r>
    </w:p>
    <w:p w14:paraId="1792A612" w14:textId="77777777" w:rsidR="005558C5" w:rsidRPr="005558C5" w:rsidRDefault="005558C5" w:rsidP="005558C5">
      <w:pPr>
        <w:rPr>
          <w:rFonts w:ascii="Times New Roman" w:eastAsia="Times New Roman" w:hAnsi="Times New Roman" w:cs="Times New Roman"/>
          <w:sz w:val="32"/>
          <w:szCs w:val="32"/>
          <w:lang w:eastAsia="en-GB"/>
        </w:rPr>
      </w:pP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7"/>
      <w:headerReference w:type="default" r:id="rId8"/>
      <w:footerReference w:type="even" r:id="rId9"/>
      <w:footerReference w:type="default" r:id="rId10"/>
      <w:headerReference w:type="first" r:id="rId11"/>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E4AB" w14:textId="77777777" w:rsidR="00134D27" w:rsidRDefault="00134D27" w:rsidP="00DC5202">
      <w:r>
        <w:separator/>
      </w:r>
    </w:p>
  </w:endnote>
  <w:endnote w:type="continuationSeparator" w:id="0">
    <w:p w14:paraId="5ABE4DCD" w14:textId="77777777" w:rsidR="00134D27" w:rsidRDefault="00134D27"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5316774"/>
      <w:docPartObj>
        <w:docPartGallery w:val="Page Numbers (Bottom of Page)"/>
        <w:docPartUnique/>
      </w:docPartObj>
    </w:sdtPr>
    <w:sdtEndPr>
      <w:rPr>
        <w:rStyle w:val="PageNumber"/>
      </w:rPr>
    </w:sdtEndPr>
    <w:sdtContent>
      <w:p w14:paraId="3646C1AB" w14:textId="0782692A" w:rsidR="00995C9F" w:rsidRDefault="00995C9F" w:rsidP="00491A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59618075"/>
      <w:docPartObj>
        <w:docPartGallery w:val="Page Numbers (Bottom of Page)"/>
        <w:docPartUnique/>
      </w:docPartObj>
    </w:sdtPr>
    <w:sdtEndPr>
      <w:rPr>
        <w:rStyle w:val="PageNumber"/>
      </w:rPr>
    </w:sdtEnd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3243605"/>
      <w:docPartObj>
        <w:docPartGallery w:val="Page Numbers (Bottom of Page)"/>
        <w:docPartUnique/>
      </w:docPartObj>
    </w:sdtPr>
    <w:sdtEndPr>
      <w:rPr>
        <w:rStyle w:val="PageNumber"/>
      </w:rPr>
    </w:sdtEndPr>
    <w:sdtContent>
      <w:p w14:paraId="4330B595" w14:textId="7F804C96" w:rsidR="005558C5" w:rsidRDefault="005558C5" w:rsidP="00995C9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1B28" w14:textId="77777777" w:rsidR="00134D27" w:rsidRDefault="00134D27" w:rsidP="00DC5202">
      <w:r>
        <w:separator/>
      </w:r>
    </w:p>
  </w:footnote>
  <w:footnote w:type="continuationSeparator" w:id="0">
    <w:p w14:paraId="5B88EEAC" w14:textId="77777777" w:rsidR="00134D27" w:rsidRDefault="00134D27"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5D25" w14:textId="6106FAD9" w:rsidR="00DC5202" w:rsidRDefault="00134D27">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E4F63" w14:textId="33673C72" w:rsidR="00DC5202" w:rsidRDefault="000025C9" w:rsidP="00C8701D">
    <w:pPr>
      <w:pStyle w:val="Header"/>
      <w:jc w:val="both"/>
    </w:pPr>
    <w:r>
      <w:rPr>
        <w:noProof/>
      </w:rPr>
      <w:drawing>
        <wp:inline distT="0" distB="0" distL="0" distR="0" wp14:anchorId="1A869E09" wp14:editId="46C1799D">
          <wp:extent cx="1714500" cy="857250"/>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857250"/>
                  </a:xfrm>
                  <a:prstGeom prst="rect">
                    <a:avLst/>
                  </a:prstGeom>
                </pic:spPr>
              </pic:pic>
            </a:graphicData>
          </a:graphic>
        </wp:inline>
      </w:drawing>
    </w:r>
    <w:r w:rsidR="00134D27">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left:0;text-align:left;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923E" w14:textId="0A5A1148" w:rsidR="00DC5202" w:rsidRDefault="00134D27">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025C9"/>
    <w:rsid w:val="00134D27"/>
    <w:rsid w:val="001B359C"/>
    <w:rsid w:val="002238E4"/>
    <w:rsid w:val="00282EBF"/>
    <w:rsid w:val="002C1168"/>
    <w:rsid w:val="00411E24"/>
    <w:rsid w:val="00530321"/>
    <w:rsid w:val="005558C5"/>
    <w:rsid w:val="006304F2"/>
    <w:rsid w:val="006F0A21"/>
    <w:rsid w:val="007A0C25"/>
    <w:rsid w:val="00995C9F"/>
    <w:rsid w:val="00C8701D"/>
    <w:rsid w:val="00DC5202"/>
    <w:rsid w:val="00F82093"/>
    <w:rsid w:val="00FC4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6974">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569880313">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F4915-A092-C74C-93B2-5251A335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4</cp:revision>
  <dcterms:created xsi:type="dcterms:W3CDTF">2022-06-21T14:10:00Z</dcterms:created>
  <dcterms:modified xsi:type="dcterms:W3CDTF">2022-06-21T14:19:00Z</dcterms:modified>
</cp:coreProperties>
</file>