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8B0" w14:textId="0BEF50B4" w:rsidR="002C1168" w:rsidRPr="006304F2" w:rsidRDefault="00DC520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Title:</w:t>
      </w:r>
      <w:r w:rsidR="00436904">
        <w:rPr>
          <w:rFonts w:ascii="Arial" w:hAnsi="Arial" w:cs="Arial"/>
          <w:b/>
          <w:bCs/>
          <w:sz w:val="28"/>
          <w:szCs w:val="28"/>
        </w:rPr>
        <w:t xml:space="preserve"> </w:t>
      </w:r>
      <w:r w:rsidR="005F5261">
        <w:rPr>
          <w:rFonts w:ascii="Arial" w:hAnsi="Arial" w:cs="Arial"/>
          <w:b/>
          <w:bCs/>
          <w:sz w:val="28"/>
          <w:szCs w:val="28"/>
        </w:rPr>
        <w:t xml:space="preserve">COMPARE-CRYO: </w:t>
      </w:r>
      <w:proofErr w:type="spellStart"/>
      <w:r w:rsidR="005F5261">
        <w:rPr>
          <w:rFonts w:ascii="Arial" w:hAnsi="Arial" w:cs="Arial"/>
          <w:b/>
          <w:bCs/>
          <w:sz w:val="28"/>
          <w:szCs w:val="28"/>
        </w:rPr>
        <w:t>PolarX</w:t>
      </w:r>
      <w:proofErr w:type="spellEnd"/>
      <w:r w:rsidR="005F5261">
        <w:rPr>
          <w:rFonts w:ascii="Arial" w:hAnsi="Arial" w:cs="Arial"/>
          <w:b/>
          <w:bCs/>
          <w:sz w:val="28"/>
          <w:szCs w:val="28"/>
        </w:rPr>
        <w:t xml:space="preserve"> vs Arctic Front </w:t>
      </w:r>
      <w:proofErr w:type="spellStart"/>
      <w:r w:rsidR="005F5261">
        <w:rPr>
          <w:rFonts w:ascii="Arial" w:hAnsi="Arial" w:cs="Arial"/>
          <w:b/>
          <w:bCs/>
          <w:sz w:val="28"/>
          <w:szCs w:val="28"/>
        </w:rPr>
        <w:t>Cryoballoons</w:t>
      </w:r>
      <w:proofErr w:type="spellEnd"/>
      <w:r w:rsidR="005F5261">
        <w:rPr>
          <w:rFonts w:ascii="Arial" w:hAnsi="Arial" w:cs="Arial"/>
          <w:b/>
          <w:bCs/>
          <w:sz w:val="28"/>
          <w:szCs w:val="28"/>
        </w:rPr>
        <w:t xml:space="preserve"> for PVI in Pts with Paroxysmal AF</w:t>
      </w:r>
    </w:p>
    <w:p w14:paraId="316D3F6F" w14:textId="3227B7E6" w:rsidR="00DC5202" w:rsidRP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Participants:</w:t>
      </w:r>
      <w:r w:rsidR="006C7452">
        <w:rPr>
          <w:rFonts w:ascii="Arial" w:hAnsi="Arial" w:cs="Arial"/>
          <w:b/>
          <w:bCs/>
          <w:sz w:val="28"/>
          <w:szCs w:val="28"/>
        </w:rPr>
        <w:t xml:space="preserve"> </w:t>
      </w:r>
      <w:r w:rsidR="00824718" w:rsidRPr="00824718">
        <w:rPr>
          <w:rFonts w:ascii="Arial" w:hAnsi="Arial" w:cs="Arial"/>
          <w:b/>
          <w:bCs/>
          <w:sz w:val="28"/>
          <w:szCs w:val="28"/>
        </w:rPr>
        <w:t xml:space="preserve">Dr </w:t>
      </w:r>
      <w:r w:rsidR="005F5261">
        <w:rPr>
          <w:rFonts w:ascii="Arial" w:hAnsi="Arial" w:cs="Arial"/>
          <w:b/>
          <w:bCs/>
          <w:sz w:val="28"/>
          <w:szCs w:val="28"/>
        </w:rPr>
        <w:t>Tobias Reichlin</w:t>
      </w:r>
    </w:p>
    <w:p w14:paraId="52507689" w14:textId="5C7EF640" w:rsid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Date:</w:t>
      </w:r>
      <w:r w:rsidR="008E76D4">
        <w:rPr>
          <w:rFonts w:ascii="Arial" w:hAnsi="Arial" w:cs="Arial"/>
          <w:b/>
          <w:bCs/>
          <w:sz w:val="28"/>
          <w:szCs w:val="28"/>
        </w:rPr>
        <w:t xml:space="preserve"> 28</w:t>
      </w:r>
      <w:r w:rsidR="008E76D4" w:rsidRPr="008E76D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E76D4">
        <w:rPr>
          <w:rFonts w:ascii="Arial" w:hAnsi="Arial" w:cs="Arial"/>
          <w:b/>
          <w:bCs/>
          <w:sz w:val="28"/>
          <w:szCs w:val="28"/>
        </w:rPr>
        <w:t xml:space="preserve"> August 2023</w:t>
      </w:r>
    </w:p>
    <w:p w14:paraId="124BCE71" w14:textId="013B900F" w:rsidR="006304F2" w:rsidRDefault="006304F2">
      <w:pPr>
        <w:rPr>
          <w:rFonts w:ascii="Arial" w:hAnsi="Arial" w:cs="Arial"/>
          <w:b/>
          <w:bCs/>
          <w:sz w:val="28"/>
          <w:szCs w:val="28"/>
        </w:rPr>
      </w:pPr>
    </w:p>
    <w:p w14:paraId="29E244A0" w14:textId="03C535D5" w:rsidR="005558C5" w:rsidRDefault="00411E24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Dr </w:t>
      </w:r>
      <w:r w:rsidR="005F5261">
        <w:rPr>
          <w:rFonts w:ascii="Arial" w:hAnsi="Arial" w:cs="Arial"/>
          <w:b/>
          <w:bCs/>
          <w:sz w:val="28"/>
          <w:szCs w:val="28"/>
        </w:rPr>
        <w:t>Tobias Reichlin</w:t>
      </w:r>
    </w:p>
    <w:p w14:paraId="2E32987B" w14:textId="77777777" w:rsidR="006C7452" w:rsidRDefault="006C7452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</w:p>
    <w:p w14:paraId="7831E02D" w14:textId="27E28A6A" w:rsidR="00EA1304" w:rsidRDefault="00411E24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"</w:t>
      </w:r>
      <w:r w:rsidR="00EA1304"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So, my name is Tobias Reichlin. I'm the Head of Electrophysiology at the </w:t>
      </w:r>
      <w:proofErr w:type="spellStart"/>
      <w:r w:rsidR="00EA1304"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Inselspital</w:t>
      </w:r>
      <w:proofErr w:type="spellEnd"/>
      <w:r w:rsidR="00EA1304"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Bern, in Switzerland. Today, we're going to discuss the results of the COMPARE-CRYO study, which was a randomized comparison between two </w:t>
      </w:r>
      <w:proofErr w:type="spellStart"/>
      <w:r w:rsidR="00EA1304"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cryoballoons</w:t>
      </w:r>
      <w:proofErr w:type="spellEnd"/>
      <w:r w:rsidR="00EA1304"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 The results were presented yesterday at this ESC meeting.</w:t>
      </w:r>
    </w:p>
    <w:p w14:paraId="38E4D62E" w14:textId="3DF97C1A" w:rsidR="00EA1304" w:rsidRDefault="00EA1304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271ABFAC" w14:textId="41BE7DFF" w:rsidR="00EA1304" w:rsidRPr="00EA1304" w:rsidRDefault="00EA1304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Current Landscape of Cryo</w:t>
      </w:r>
      <w:r w:rsidR="001A4EB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ablation in 2023</w:t>
      </w:r>
    </w:p>
    <w:p w14:paraId="2C72151C" w14:textId="77777777" w:rsidR="00EA1304" w:rsidRPr="00EA1304" w:rsidRDefault="00EA1304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7533ECB1" w14:textId="49D724E1" w:rsidR="00EA1304" w:rsidRDefault="00EA1304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</w:t>
      </w: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blation was introduced into cardiology around the year 2010, and there was basically one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from Medtronic called Arctic Front, which was the prototype of single-shot ablation for the treatment of atrial fibrillation. It has been used for a long time in more than a million patients. It's an excellent tool.</w:t>
      </w:r>
      <w:r w:rsidR="001A4EB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Then, in the year 2020, another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introduced called Polar X from a different company, Boston Scientific. That's basically the background where we conducted our trial.</w:t>
      </w:r>
    </w:p>
    <w:p w14:paraId="5DAE9D7C" w14:textId="0EDC7E68" w:rsidR="001A4EB7" w:rsidRDefault="001A4EB7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BEA25E3" w14:textId="4413CE59" w:rsidR="001A4EB7" w:rsidRPr="00EA1304" w:rsidRDefault="001A4EB7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Differences Between the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PolarX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Arctic Front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Cryoballoons</w:t>
      </w:r>
      <w:proofErr w:type="spellEnd"/>
    </w:p>
    <w:p w14:paraId="640C4A85" w14:textId="77777777" w:rsidR="00EA1304" w:rsidRPr="00EA1304" w:rsidRDefault="00EA1304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7824A998" w14:textId="4F1B709B" w:rsidR="00EA1304" w:rsidRPr="00EA1304" w:rsidRDefault="00EA1304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novel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designed with the aim to improve the efficacy and safety of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ablation. Some modifications were made:</w:t>
      </w:r>
      <w:r w:rsidR="001A4EB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It was a compliant balloon rather than a non-compliant one, with the idea that this would allow for better vein occlusion.</w:t>
      </w:r>
    </w:p>
    <w:p w14:paraId="4239E828" w14:textId="3F556381" w:rsidR="00EA1304" w:rsidRPr="00EA1304" w:rsidRDefault="00EA1304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novel balloon maintains a stable balloon pressure and a stable size during the ablation, while the other balloon enlarges a little bit. This prevents the balloon from popping out.</w:t>
      </w:r>
      <w:r w:rsidR="001A4EB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Several enhancements were made to the user interface, including foot switches and a more interactive user face to improve the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cryoblation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</w:p>
    <w:p w14:paraId="18DB745F" w14:textId="5BBA48B4" w:rsidR="001A4EB7" w:rsidRDefault="001A4EB7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483F683" w14:textId="575A7727" w:rsidR="001A4EB7" w:rsidRDefault="001A4EB7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Patient Population and Study Design</w:t>
      </w:r>
    </w:p>
    <w:p w14:paraId="07762D73" w14:textId="77777777" w:rsidR="001A4EB7" w:rsidRDefault="001A4EB7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6690D15A" w14:textId="6793D471" w:rsidR="00EA1304" w:rsidRDefault="00EA1304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lastRenderedPageBreak/>
        <w:t xml:space="preserve">The patient population consisted of patients with paroxysmal atrial fibrillation planning to undergo catheter ablation for atrial fibrillation. All patients had paroxysmal atrial fibrillation and were randomized one-to-one to be ablated with the Polar X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from Boston Scientific or with the Arctic Front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from Medtronic.</w:t>
      </w:r>
      <w:r w:rsidR="001A4EB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At the end of the procedure, all patients were fitted with an implantable cardiac monitor, a reveal link, to allow for continuous rhythm monitoring. This ensured that no episode of atrial fibrillation would be missed and provided information not only on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AFib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recurrence but also on AF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burden.The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primary endpoint of the study was the recurrence of any type of atrial arrhythmias lasting longer than 30 seconds between days 91 and 365, excluding a blanking period of three months.</w:t>
      </w:r>
    </w:p>
    <w:p w14:paraId="2D49E9F7" w14:textId="07A16653" w:rsidR="001A4EB7" w:rsidRDefault="001A4EB7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5DF3D77" w14:textId="454ABC02" w:rsidR="001A4EB7" w:rsidRPr="00EA1304" w:rsidRDefault="001A4EB7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Key Findings</w:t>
      </w:r>
    </w:p>
    <w:p w14:paraId="5CBC621B" w14:textId="77777777" w:rsidR="00EA1304" w:rsidRPr="00EA1304" w:rsidRDefault="00EA1304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2286802" w14:textId="7F40D829" w:rsidR="00EA1304" w:rsidRDefault="00EA1304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key finding was that the recurrence of atrial arrhythmias occurred in 47% of the patients with the established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from Medtronic and in 41% with the novel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from Boston Scientific, the Polar X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 These numbers met the criteria for non-inferiority, as it was a comparison between a novel and established balloon. Subsequently, no difference was found between the two balloons, even when tested for superiority.</w:t>
      </w:r>
      <w:r w:rsidR="001A4EB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Regarding safety, both balloons were remarkably safe. There were no cardiac tamponades, strokes, fistulas, or access complications. However, there was a 5% rate of phrenic nerve pulses that would not recover within 24 hours with the novel Polar X balloon, while there were none of those phrenic nerve pulses with the established Medtronic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</w:p>
    <w:p w14:paraId="75B19992" w14:textId="395D7FD5" w:rsidR="001A4EB7" w:rsidRDefault="001A4EB7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2FDE9B7" w14:textId="45679D91" w:rsidR="001A4EB7" w:rsidRPr="00EA1304" w:rsidRDefault="001A4EB7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How these Findings Should Influence Clinical Practice</w:t>
      </w:r>
    </w:p>
    <w:p w14:paraId="332ACF19" w14:textId="77777777" w:rsidR="00EA1304" w:rsidRPr="00EA1304" w:rsidRDefault="00EA1304" w:rsidP="00EA1304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9457DC9" w14:textId="77777777" w:rsidR="001A4EB7" w:rsidRDefault="00EA1304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Physicians now have the choice between a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that has been available for ten years with data from randomized trials showing </w:t>
      </w:r>
      <w:proofErr w:type="spellStart"/>
      <w:proofErr w:type="gram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it's</w:t>
      </w:r>
      <w:proofErr w:type="spellEnd"/>
      <w:proofErr w:type="gram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non-inferior compared to point-by-point radiofrequency ablation and superior to antiarrhythmic drug treatment. The trial has shown that both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cryoballoons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have the same performance.</w:t>
      </w:r>
    </w:p>
    <w:p w14:paraId="3FF3E34E" w14:textId="77777777" w:rsidR="001A4EB7" w:rsidRDefault="001A4EB7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89C77E2" w14:textId="1A4E43DB" w:rsidR="001A4EB7" w:rsidRDefault="001A4EB7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Further Research Required</w:t>
      </w:r>
    </w:p>
    <w:p w14:paraId="1792A612" w14:textId="0A63FAE2" w:rsidR="005558C5" w:rsidRPr="001A4EB7" w:rsidRDefault="00EA1304" w:rsidP="001A4EB7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lastRenderedPageBreak/>
        <w:t xml:space="preserve">Our field is now seeing a significant change with the introduction of pulsed-field ablation technology. The big question is how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cryoblation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compares to pulsed-field ablation. Some data has been presented at this meeting, but we are in the process of completing a trial that randomizes patients between </w:t>
      </w:r>
      <w:proofErr w:type="spellStart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CryoBalloon</w:t>
      </w:r>
      <w:proofErr w:type="spellEnd"/>
      <w:r w:rsidRPr="00EA130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pulsed-field ablation. This will be very interesting to see whether one technology has advantages over the other going forward.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”</w:t>
      </w:r>
    </w:p>
    <w:p w14:paraId="1755DC36" w14:textId="77777777" w:rsidR="005558C5" w:rsidRPr="005558C5" w:rsidRDefault="005558C5">
      <w:pPr>
        <w:rPr>
          <w:rFonts w:ascii="Arial" w:hAnsi="Arial" w:cs="Arial"/>
          <w:b/>
          <w:bCs/>
          <w:sz w:val="36"/>
          <w:szCs w:val="36"/>
        </w:rPr>
      </w:pPr>
    </w:p>
    <w:sectPr w:rsidR="005558C5" w:rsidRPr="005558C5" w:rsidSect="00630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6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C4A9" w14:textId="77777777" w:rsidR="00B93033" w:rsidRDefault="00B93033" w:rsidP="00DC5202">
      <w:r>
        <w:separator/>
      </w:r>
    </w:p>
  </w:endnote>
  <w:endnote w:type="continuationSeparator" w:id="0">
    <w:p w14:paraId="14E44FD6" w14:textId="77777777" w:rsidR="00B93033" w:rsidRDefault="00B93033" w:rsidP="00D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618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30E41" w14:textId="5A6005C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96C0D" w14:textId="77777777" w:rsidR="005558C5" w:rsidRDefault="005558C5" w:rsidP="005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243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0B595" w14:textId="7F804C9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2CB5F" w14:textId="77777777" w:rsidR="005558C5" w:rsidRDefault="005558C5" w:rsidP="005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AE22" w14:textId="77777777" w:rsidR="00B93033" w:rsidRDefault="00B93033" w:rsidP="00DC5202">
      <w:r>
        <w:separator/>
      </w:r>
    </w:p>
  </w:footnote>
  <w:footnote w:type="continuationSeparator" w:id="0">
    <w:p w14:paraId="5D93651F" w14:textId="77777777" w:rsidR="00B93033" w:rsidRDefault="00B93033" w:rsidP="00DC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D25" w14:textId="6106FAD9" w:rsidR="00DC5202" w:rsidRDefault="00B93033">
    <w:pPr>
      <w:pStyle w:val="Header"/>
    </w:pPr>
    <w:r>
      <w:rPr>
        <w:noProof/>
      </w:rPr>
      <w:pict w14:anchorId="63D2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4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F63" w14:textId="0669672A" w:rsidR="00DC5202" w:rsidRDefault="00B93033">
    <w:pPr>
      <w:pStyle w:val="Header"/>
    </w:pPr>
    <w:r>
      <w:rPr>
        <w:noProof/>
      </w:rPr>
      <w:pict w14:anchorId="7867E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5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 w:rsidR="00DC5202">
      <w:rPr>
        <w:noProof/>
      </w:rPr>
      <w:drawing>
        <wp:inline distT="0" distB="0" distL="0" distR="0" wp14:anchorId="42DD8CAC" wp14:editId="17ACC710">
          <wp:extent cx="1473614" cy="660400"/>
          <wp:effectExtent l="0" t="0" r="0" b="0"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56" cy="7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23E" w14:textId="0A5A1148" w:rsidR="00DC5202" w:rsidRDefault="00B93033">
    <w:pPr>
      <w:pStyle w:val="Header"/>
    </w:pPr>
    <w:r>
      <w:rPr>
        <w:noProof/>
      </w:rPr>
      <w:pict w14:anchorId="3C55A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D7C"/>
    <w:multiLevelType w:val="multilevel"/>
    <w:tmpl w:val="445E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65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2"/>
    <w:rsid w:val="001A4EB7"/>
    <w:rsid w:val="00282EBF"/>
    <w:rsid w:val="002B3489"/>
    <w:rsid w:val="002C1168"/>
    <w:rsid w:val="00411E24"/>
    <w:rsid w:val="00436904"/>
    <w:rsid w:val="00530321"/>
    <w:rsid w:val="005558C5"/>
    <w:rsid w:val="005F5261"/>
    <w:rsid w:val="00600C0E"/>
    <w:rsid w:val="006304F2"/>
    <w:rsid w:val="00683405"/>
    <w:rsid w:val="006C7452"/>
    <w:rsid w:val="006F0A21"/>
    <w:rsid w:val="00824718"/>
    <w:rsid w:val="008E76D4"/>
    <w:rsid w:val="00B93033"/>
    <w:rsid w:val="00DC5202"/>
    <w:rsid w:val="00E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E714"/>
  <w15:chartTrackingRefBased/>
  <w15:docId w15:val="{2BC8D5BD-7893-254B-A976-621BC9F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2"/>
  </w:style>
  <w:style w:type="paragraph" w:styleId="Footer">
    <w:name w:val="footer"/>
    <w:basedOn w:val="Normal"/>
    <w:link w:val="Foot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2"/>
  </w:style>
  <w:style w:type="paragraph" w:styleId="NormalWeb">
    <w:name w:val="Normal (Web)"/>
    <w:basedOn w:val="Normal"/>
    <w:uiPriority w:val="99"/>
    <w:semiHidden/>
    <w:unhideWhenUsed/>
    <w:rsid w:val="0055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5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966BA-175D-304F-ABB9-467D94B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Boros</dc:creator>
  <cp:keywords/>
  <dc:description/>
  <cp:lastModifiedBy>Jordan Rance</cp:lastModifiedBy>
  <cp:revision>2</cp:revision>
  <dcterms:created xsi:type="dcterms:W3CDTF">2023-09-15T13:58:00Z</dcterms:created>
  <dcterms:modified xsi:type="dcterms:W3CDTF">2023-09-15T13:58:00Z</dcterms:modified>
</cp:coreProperties>
</file>